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96532" w14:textId="77777777" w:rsidR="0009634C" w:rsidRPr="0009634C" w:rsidRDefault="0009634C" w:rsidP="0009634C">
      <w:pPr>
        <w:jc w:val="right"/>
        <w:rPr>
          <w:rFonts w:ascii="Times New Roman" w:hAnsi="Times New Roman" w:cs="Times New Roman"/>
          <w:sz w:val="28"/>
          <w:szCs w:val="28"/>
        </w:rPr>
      </w:pPr>
      <w:r w:rsidRPr="0009634C">
        <w:rPr>
          <w:rFonts w:ascii="Times New Roman" w:hAnsi="Times New Roman" w:cs="Times New Roman"/>
          <w:sz w:val="28"/>
          <w:szCs w:val="28"/>
        </w:rPr>
        <w:t>ПРОЕКТ</w:t>
      </w:r>
    </w:p>
    <w:p w14:paraId="61EBF273" w14:textId="77777777" w:rsidR="00497201" w:rsidRDefault="00497201" w:rsidP="00497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14:paraId="33C103F7" w14:textId="77777777" w:rsidR="00497201" w:rsidRDefault="00497201" w:rsidP="00497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Новосибирского района Новосибирской области</w:t>
      </w:r>
    </w:p>
    <w:p w14:paraId="0EC1DA93" w14:textId="77777777" w:rsidR="00497201" w:rsidRDefault="00497201" w:rsidP="00497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201">
        <w:rPr>
          <w:rFonts w:ascii="Times New Roman" w:hAnsi="Times New Roman" w:cs="Times New Roman"/>
          <w:b/>
          <w:sz w:val="28"/>
          <w:szCs w:val="28"/>
        </w:rPr>
        <w:t>«Профилактика терроризма и экстремизма на территории Новосибирского райо</w:t>
      </w:r>
      <w:r w:rsidR="00756E10">
        <w:rPr>
          <w:rFonts w:ascii="Times New Roman" w:hAnsi="Times New Roman" w:cs="Times New Roman"/>
          <w:b/>
          <w:sz w:val="28"/>
          <w:szCs w:val="28"/>
        </w:rPr>
        <w:t>на Новосибирской области на 2023 – 2025</w:t>
      </w:r>
      <w:r w:rsidRPr="00497201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14:paraId="3DEAE396" w14:textId="77777777" w:rsidR="00497201" w:rsidRDefault="00497201" w:rsidP="004972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29D572" w14:textId="77777777" w:rsidR="00FA1BA4" w:rsidRDefault="00A600C2" w:rsidP="00A600C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0C2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tbl>
      <w:tblPr>
        <w:tblStyle w:val="a3"/>
        <w:tblW w:w="10207" w:type="dxa"/>
        <w:tblInd w:w="-714" w:type="dxa"/>
        <w:tblLook w:val="04A0" w:firstRow="1" w:lastRow="0" w:firstColumn="1" w:lastColumn="0" w:noHBand="0" w:noVBand="1"/>
      </w:tblPr>
      <w:tblGrid>
        <w:gridCol w:w="851"/>
        <w:gridCol w:w="2688"/>
        <w:gridCol w:w="6668"/>
      </w:tblGrid>
      <w:tr w:rsidR="002C73FF" w14:paraId="11D81FC5" w14:textId="77777777" w:rsidTr="001A39D7">
        <w:tc>
          <w:tcPr>
            <w:tcW w:w="851" w:type="dxa"/>
            <w:vAlign w:val="center"/>
          </w:tcPr>
          <w:p w14:paraId="1AEE5C18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14:paraId="454FCAED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688" w:type="dxa"/>
            <w:vAlign w:val="center"/>
          </w:tcPr>
          <w:p w14:paraId="2128C782" w14:textId="77777777" w:rsidR="002C73FF" w:rsidRPr="003F6544" w:rsidRDefault="002C73FF" w:rsidP="002C73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14:paraId="347A7ECC" w14:textId="77777777" w:rsidR="002C73FF" w:rsidRPr="003F6544" w:rsidRDefault="002C73FF" w:rsidP="002C73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разделов</w:t>
            </w:r>
          </w:p>
        </w:tc>
        <w:tc>
          <w:tcPr>
            <w:tcW w:w="6668" w:type="dxa"/>
            <w:vAlign w:val="center"/>
          </w:tcPr>
          <w:p w14:paraId="5A5F3744" w14:textId="77777777" w:rsidR="002C73FF" w:rsidRPr="003F6544" w:rsidRDefault="002C73FF" w:rsidP="002C73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Краткое содержание</w:t>
            </w:r>
          </w:p>
        </w:tc>
      </w:tr>
      <w:tr w:rsidR="002C73FF" w14:paraId="11BA63B0" w14:textId="77777777" w:rsidTr="00A600C2">
        <w:tc>
          <w:tcPr>
            <w:tcW w:w="851" w:type="dxa"/>
          </w:tcPr>
          <w:p w14:paraId="2B4789E8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88" w:type="dxa"/>
          </w:tcPr>
          <w:p w14:paraId="72824BBD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Наименование муниципальной</w:t>
            </w:r>
          </w:p>
          <w:p w14:paraId="0BA09649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vanish/>
                <w:sz w:val="28"/>
                <w:szCs w:val="28"/>
              </w:rPr>
              <w:t>программы</w:t>
            </w:r>
          </w:p>
        </w:tc>
        <w:tc>
          <w:tcPr>
            <w:tcW w:w="6668" w:type="dxa"/>
          </w:tcPr>
          <w:p w14:paraId="2AB2357A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«Профилактика терроризма и экстремизма на территории Новосибирского района Новосибирск</w:t>
            </w:r>
            <w:r w:rsidR="00756E10">
              <w:rPr>
                <w:rFonts w:ascii="Times New Roman" w:hAnsi="Times New Roman"/>
                <w:sz w:val="28"/>
                <w:szCs w:val="28"/>
              </w:rPr>
              <w:t>ой области на 2023 – 2025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годы».</w:t>
            </w:r>
          </w:p>
        </w:tc>
      </w:tr>
      <w:tr w:rsidR="002C73FF" w14:paraId="3E86AF06" w14:textId="77777777" w:rsidTr="00A600C2">
        <w:tc>
          <w:tcPr>
            <w:tcW w:w="851" w:type="dxa"/>
          </w:tcPr>
          <w:p w14:paraId="368F0CA9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88" w:type="dxa"/>
          </w:tcPr>
          <w:p w14:paraId="28E5924D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6668" w:type="dxa"/>
          </w:tcPr>
          <w:p w14:paraId="0A2A64D3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Федеральный закон от 06.03.2006 г. № 35-ФЗ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End"/>
            <w:r w:rsidRPr="003F6544">
              <w:rPr>
                <w:rFonts w:ascii="Times New Roman" w:hAnsi="Times New Roman"/>
                <w:sz w:val="28"/>
                <w:szCs w:val="28"/>
              </w:rPr>
              <w:t>О противодействии терроризму»;</w:t>
            </w:r>
          </w:p>
          <w:p w14:paraId="176AA5C2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Федеральный закон от 06.10.2003 г. № 131-ФЗ «Об общих принципах организации местного самоуправления в Российской Федерации»;</w:t>
            </w:r>
          </w:p>
          <w:p w14:paraId="7165B24E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Федеральный закон от 25.07.2002 г. № 114-ФЗ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End"/>
            <w:r w:rsidRPr="003F6544">
              <w:rPr>
                <w:rFonts w:ascii="Times New Roman" w:hAnsi="Times New Roman"/>
                <w:sz w:val="28"/>
                <w:szCs w:val="28"/>
              </w:rPr>
              <w:t>О противодействии экстремистской деятельности»;</w:t>
            </w:r>
          </w:p>
          <w:p w14:paraId="65764854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Стратегия противодействия экстремизму в Российской Федерации до 2025 года, утвержденная Президентом РФ от 28.11.2014 г. № Пр-2753;</w:t>
            </w:r>
          </w:p>
          <w:p w14:paraId="05C1B13C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Комплексный план противодействия идеологии терроризма в Российской Федерации на 2019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2023 г</w:t>
            </w:r>
            <w:r>
              <w:rPr>
                <w:rFonts w:ascii="Times New Roman" w:hAnsi="Times New Roman"/>
                <w:sz w:val="28"/>
                <w:szCs w:val="28"/>
              </w:rPr>
              <w:t>оды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, утвержденный Президентом РФ от 28.12.2018 г.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№ Пр-2665; </w:t>
            </w:r>
          </w:p>
          <w:p w14:paraId="72B901CB" w14:textId="272E2369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остановление администрации Новосибирского района Новосибирской области от </w:t>
            </w:r>
            <w:r w:rsidR="006C21EA">
              <w:rPr>
                <w:rFonts w:ascii="Times New Roman" w:hAnsi="Times New Roman"/>
                <w:sz w:val="28"/>
                <w:szCs w:val="28"/>
              </w:rPr>
              <w:t>25.04.2023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г. №</w:t>
            </w:r>
            <w:r w:rsidR="006C21EA">
              <w:rPr>
                <w:rFonts w:ascii="Times New Roman" w:hAnsi="Times New Roman"/>
                <w:sz w:val="28"/>
                <w:szCs w:val="28"/>
              </w:rPr>
              <w:t> 882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-па «Об утверждении порядка формирования и реализации муниципальных программ Новосибирского района Новосибирской области».</w:t>
            </w:r>
          </w:p>
        </w:tc>
      </w:tr>
      <w:tr w:rsidR="002C73FF" w14:paraId="55015C9D" w14:textId="77777777" w:rsidTr="00A600C2">
        <w:tc>
          <w:tcPr>
            <w:tcW w:w="851" w:type="dxa"/>
          </w:tcPr>
          <w:p w14:paraId="4FF550C5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688" w:type="dxa"/>
          </w:tcPr>
          <w:p w14:paraId="11287C5F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Разработчик муниципальной программы</w:t>
            </w:r>
          </w:p>
        </w:tc>
        <w:tc>
          <w:tcPr>
            <w:tcW w:w="6668" w:type="dxa"/>
          </w:tcPr>
          <w:p w14:paraId="59380414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Управление гражданской обороны и чрезвычайных ситуаций администрации Новосибирского района Новосибирской области (далее – управление ГО и ЧС).</w:t>
            </w:r>
          </w:p>
        </w:tc>
      </w:tr>
      <w:tr w:rsidR="002C73FF" w14:paraId="21584420" w14:textId="77777777" w:rsidTr="00A600C2">
        <w:tc>
          <w:tcPr>
            <w:tcW w:w="851" w:type="dxa"/>
          </w:tcPr>
          <w:p w14:paraId="304ADBB6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688" w:type="dxa"/>
          </w:tcPr>
          <w:p w14:paraId="42DBA571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668" w:type="dxa"/>
          </w:tcPr>
          <w:p w14:paraId="7F66AF19" w14:textId="77777777" w:rsidR="002C73FF" w:rsidRPr="003F6544" w:rsidRDefault="002C73FF" w:rsidP="00D84C8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Новосибирского района Новосибирской области </w:t>
            </w:r>
            <w:r w:rsidR="00D84C81">
              <w:rPr>
                <w:rFonts w:ascii="Times New Roman" w:hAnsi="Times New Roman"/>
                <w:sz w:val="28"/>
                <w:szCs w:val="28"/>
              </w:rPr>
              <w:t>Каравайцев Ф.В.</w:t>
            </w:r>
          </w:p>
        </w:tc>
      </w:tr>
      <w:tr w:rsidR="002C73FF" w14:paraId="7F19E4DF" w14:textId="77777777" w:rsidTr="00A600C2">
        <w:tc>
          <w:tcPr>
            <w:tcW w:w="851" w:type="dxa"/>
          </w:tcPr>
          <w:p w14:paraId="523A44C8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688" w:type="dxa"/>
          </w:tcPr>
          <w:p w14:paraId="206D9F99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Исполнитель муниципальной программы</w:t>
            </w:r>
          </w:p>
        </w:tc>
        <w:tc>
          <w:tcPr>
            <w:tcW w:w="6668" w:type="dxa"/>
          </w:tcPr>
          <w:p w14:paraId="28907C7C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правление </w:t>
            </w:r>
            <w:r w:rsidRPr="001541BC">
              <w:rPr>
                <w:rFonts w:ascii="Times New Roman" w:hAnsi="Times New Roman"/>
                <w:sz w:val="28"/>
                <w:szCs w:val="28"/>
              </w:rPr>
              <w:t>ГО и ЧС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A047AF6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правление образования администрации Новосибирского района Новосибирской области;</w:t>
            </w:r>
          </w:p>
          <w:p w14:paraId="28EE0802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правление физической культуры и спорта администрации Новосибирского района Новосибирской области;</w:t>
            </w:r>
          </w:p>
          <w:p w14:paraId="4EB609FF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правление экономического развития промышленности и торговли администрации Новосибирского района Новосибирской области;</w:t>
            </w:r>
          </w:p>
          <w:p w14:paraId="38AA4A3D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тдел молодежной политики администрации Новосибирского района Новосибирской области;</w:t>
            </w:r>
          </w:p>
          <w:p w14:paraId="77EECE63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омиссия по делам несовершеннолетних и защите их прав Новосибирского района Новосибирской области;</w:t>
            </w:r>
          </w:p>
          <w:p w14:paraId="1F70B011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тдел по развитию органов местного самоуправления, работе с органами власти и общественными организациями администрации Новосибирского района Новосибирской области;</w:t>
            </w:r>
          </w:p>
          <w:p w14:paraId="411F38A5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Главы муниципальных образований Новосибирского района Новосибирской области;</w:t>
            </w:r>
          </w:p>
          <w:p w14:paraId="65CCDBD2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Межмуниципальный отдел полиции </w:t>
            </w:r>
            <w:r>
              <w:rPr>
                <w:rFonts w:ascii="Times New Roman" w:hAnsi="Times New Roman"/>
                <w:sz w:val="28"/>
                <w:szCs w:val="28"/>
              </w:rPr>
              <w:t>МВД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 России «Новосибирский».</w:t>
            </w:r>
          </w:p>
        </w:tc>
      </w:tr>
      <w:tr w:rsidR="002C73FF" w14:paraId="7A85C98E" w14:textId="77777777" w:rsidTr="00A600C2">
        <w:tc>
          <w:tcPr>
            <w:tcW w:w="851" w:type="dxa"/>
          </w:tcPr>
          <w:p w14:paraId="1F6E3A32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688" w:type="dxa"/>
          </w:tcPr>
          <w:p w14:paraId="62BB5B51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Цель и задачи программы</w:t>
            </w:r>
          </w:p>
        </w:tc>
        <w:tc>
          <w:tcPr>
            <w:tcW w:w="6668" w:type="dxa"/>
          </w:tcPr>
          <w:p w14:paraId="48AB1362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Цель: </w:t>
            </w:r>
          </w:p>
          <w:p w14:paraId="66137216" w14:textId="77777777" w:rsidR="002C73FF" w:rsidRPr="00FF03EC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03EC">
              <w:rPr>
                <w:rFonts w:ascii="Times New Roman" w:hAnsi="Times New Roman"/>
                <w:sz w:val="28"/>
                <w:szCs w:val="28"/>
              </w:rPr>
              <w:t>Защита населения, объектов и территории Новосибирского района Новосибирской области от терроризма и экстремизма, а также минимизация и (или) ликвидация проявлений терроризма и экстремизма.</w:t>
            </w:r>
          </w:p>
          <w:p w14:paraId="130CADE1" w14:textId="77777777" w:rsidR="002C73FF" w:rsidRPr="00FF03EC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03EC">
              <w:rPr>
                <w:rFonts w:ascii="Times New Roman" w:hAnsi="Times New Roman"/>
                <w:sz w:val="28"/>
                <w:szCs w:val="28"/>
              </w:rPr>
              <w:t>Задачи:</w:t>
            </w:r>
          </w:p>
          <w:p w14:paraId="68775C30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Создание и развитие системы профилактики терроризма и экстремизма, а также минимизации и (или) ликвидации проявлений терроризма и экстремизма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6189A45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Обеспечение мероприятий по повышению антитеррористической защищенности объектов, находящихся в муниципальной собственности или в ведении органов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8E31412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Проведение воспитательной, пропагандистской, духовно-нравственной работы направленной на профилактику терроризма и экстремизма, формирование непринятия идеологии терроризма и экстремизма.</w:t>
            </w:r>
          </w:p>
        </w:tc>
      </w:tr>
      <w:tr w:rsidR="002C73FF" w14:paraId="3A5196F1" w14:textId="77777777" w:rsidTr="00A600C2">
        <w:tc>
          <w:tcPr>
            <w:tcW w:w="851" w:type="dxa"/>
          </w:tcPr>
          <w:p w14:paraId="799256AD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sz w:val="28"/>
                <w:szCs w:val="28"/>
              </w:rPr>
              <w:br w:type="page"/>
            </w:r>
            <w:r w:rsidRPr="003F654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688" w:type="dxa"/>
          </w:tcPr>
          <w:p w14:paraId="7E14220E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Целевые индикаторы муниципальной программы, выраженные в количественно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lastRenderedPageBreak/>
              <w:t>измеримых показателях</w:t>
            </w:r>
          </w:p>
        </w:tc>
        <w:tc>
          <w:tcPr>
            <w:tcW w:w="6668" w:type="dxa"/>
          </w:tcPr>
          <w:p w14:paraId="656B72FD" w14:textId="77777777" w:rsidR="002C73FF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азработка (актуализация) нормативно-правовых актов по профилактике терроризма и экстремизма, а также минимизации и (или) ликвидации проявлений терроризма и экстремизма;</w:t>
            </w:r>
          </w:p>
          <w:p w14:paraId="66273025" w14:textId="77777777" w:rsidR="002C73FF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08F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ED08FB">
              <w:rPr>
                <w:rFonts w:ascii="Times New Roman" w:hAnsi="Times New Roman"/>
                <w:sz w:val="28"/>
                <w:szCs w:val="28"/>
              </w:rPr>
              <w:t>рганизация работы антитеррористической комиссии Новосибирского района Новосибирской области района;</w:t>
            </w:r>
          </w:p>
          <w:p w14:paraId="086EEC4A" w14:textId="77777777" w:rsidR="002C73FF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ониторинг средств массовой информации и информационно-телекоммуникацио</w:t>
            </w:r>
            <w:r w:rsidR="00D84C81">
              <w:rPr>
                <w:rFonts w:ascii="Times New Roman" w:hAnsi="Times New Roman"/>
                <w:sz w:val="28"/>
                <w:szCs w:val="28"/>
              </w:rPr>
              <w:t>н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н</w:t>
            </w:r>
            <w:r w:rsidR="00D84C81">
              <w:rPr>
                <w:rFonts w:ascii="Times New Roman" w:hAnsi="Times New Roman"/>
                <w:sz w:val="28"/>
                <w:szCs w:val="28"/>
              </w:rPr>
              <w:t>ых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 сет</w:t>
            </w:r>
            <w:r w:rsidR="00D84C81">
              <w:rPr>
                <w:rFonts w:ascii="Times New Roman" w:hAnsi="Times New Roman"/>
                <w:sz w:val="28"/>
                <w:szCs w:val="28"/>
              </w:rPr>
              <w:t>ей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 «Интернет»; </w:t>
            </w:r>
          </w:p>
          <w:p w14:paraId="226B7521" w14:textId="77777777" w:rsidR="002C73FF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D7C78">
              <w:rPr>
                <w:rFonts w:ascii="Times New Roman" w:hAnsi="Times New Roman"/>
                <w:sz w:val="28"/>
                <w:szCs w:val="28"/>
              </w:rPr>
              <w:t xml:space="preserve">поставка и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252C9E">
              <w:rPr>
                <w:rFonts w:ascii="Times New Roman" w:hAnsi="Times New Roman"/>
                <w:sz w:val="28"/>
                <w:szCs w:val="28"/>
              </w:rPr>
              <w:t xml:space="preserve">становка систем видеонаблюдения в </w:t>
            </w:r>
            <w:r w:rsidR="00BD7C78">
              <w:rPr>
                <w:rFonts w:ascii="Times New Roman" w:hAnsi="Times New Roman"/>
                <w:sz w:val="28"/>
                <w:szCs w:val="28"/>
              </w:rPr>
              <w:t>населенных пунктах муниципальных образований Новосибирского района Новосибирской области с целью повышения антитеррористической защищенности населения района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F7926D8" w14:textId="77777777" w:rsidR="00BD7C78" w:rsidRDefault="00BD7C78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обслуживание системы видеонаблюдения;</w:t>
            </w:r>
          </w:p>
          <w:p w14:paraId="35D3D442" w14:textId="77777777" w:rsidR="002C73FF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</w:t>
            </w:r>
            <w:r w:rsidRPr="00252C9E">
              <w:rPr>
                <w:rFonts w:ascii="Times New Roman" w:hAnsi="Times New Roman"/>
                <w:sz w:val="28"/>
                <w:szCs w:val="28"/>
              </w:rPr>
              <w:t>одернизация систем сигнализации и экстренного вызова полиции в учреждениях образования и культуры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A82ACC3" w14:textId="77777777" w:rsidR="002C73FF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у</w:t>
            </w:r>
            <w:r w:rsidRPr="00252C9E">
              <w:rPr>
                <w:rFonts w:ascii="Times New Roman" w:hAnsi="Times New Roman"/>
                <w:sz w:val="28"/>
                <w:szCs w:val="28"/>
              </w:rPr>
              <w:t>становка внешнего ограждения учреждений культуры и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22A84F1" w14:textId="77777777" w:rsidR="002C73FF" w:rsidRPr="005D0AE8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5D0AE8">
              <w:rPr>
                <w:rFonts w:ascii="Times New Roman" w:hAnsi="Times New Roman"/>
                <w:sz w:val="28"/>
                <w:szCs w:val="28"/>
              </w:rPr>
              <w:t>приобретение и монтаж металлодетекторов в муниципальные бюджетные общеобразовательные учреждения;</w:t>
            </w:r>
          </w:p>
          <w:p w14:paraId="543ACBB2" w14:textId="77777777" w:rsidR="002C73FF" w:rsidRPr="005D0AE8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0AE8">
              <w:rPr>
                <w:rFonts w:ascii="Times New Roman" w:hAnsi="Times New Roman"/>
                <w:sz w:val="28"/>
                <w:szCs w:val="28"/>
              </w:rPr>
              <w:t>- приобретение, монтаж и настройка системы управления доступом (СКУД) в муниципальные бюджетные общеобразовательные учреждения;</w:t>
            </w:r>
          </w:p>
          <w:p w14:paraId="6EA543B4" w14:textId="77777777" w:rsidR="002C73FF" w:rsidRPr="003F6544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рганизация и проведение тренировок в учреждениях, находящихся в муниципальн</w:t>
            </w:r>
            <w:r w:rsidR="00BD7C78">
              <w:rPr>
                <w:rFonts w:ascii="Times New Roman" w:hAnsi="Times New Roman"/>
                <w:sz w:val="28"/>
                <w:szCs w:val="28"/>
              </w:rPr>
              <w:t>ой собственности или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 в ведении органов местного самоуправления;</w:t>
            </w:r>
          </w:p>
          <w:p w14:paraId="55233AA3" w14:textId="77777777" w:rsidR="002C73FF" w:rsidRPr="003F6544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роведение проверок по выполнению требований к антитеррористической защищенности объектов, находящихся в муниципальной собственности или в ведении органов местного самоуправления;</w:t>
            </w:r>
          </w:p>
          <w:p w14:paraId="438D6EEF" w14:textId="77777777" w:rsidR="002C73FF" w:rsidRPr="003F6544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роведение профилактических мероприятий по формированию стойкого неприятия идеологии терроризма и экстремизма и привитию традиционных российских духовно-нравственных ценностей;</w:t>
            </w:r>
          </w:p>
          <w:p w14:paraId="23E599FF" w14:textId="77777777" w:rsidR="002C73FF" w:rsidRPr="003F6544" w:rsidRDefault="002C73FF" w:rsidP="002C73FF">
            <w:pPr>
              <w:pStyle w:val="a6"/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риобретение и распространение информационных материалов по профилактике терроризма и экстремизма, а также минимизации и (или) ликвидации проявлений терроризма и экстремизма.</w:t>
            </w:r>
          </w:p>
        </w:tc>
      </w:tr>
      <w:tr w:rsidR="002C73FF" w14:paraId="6CED47B6" w14:textId="77777777" w:rsidTr="00A600C2">
        <w:tc>
          <w:tcPr>
            <w:tcW w:w="851" w:type="dxa"/>
          </w:tcPr>
          <w:p w14:paraId="67186414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2688" w:type="dxa"/>
          </w:tcPr>
          <w:p w14:paraId="2DC44CE0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Сроки реализа</w:t>
            </w:r>
            <w:r w:rsidRPr="003F6544">
              <w:rPr>
                <w:rFonts w:ascii="Times New Roman" w:hAnsi="Times New Roman"/>
                <w:sz w:val="28"/>
                <w:szCs w:val="28"/>
              </w:rPr>
              <w:softHyphen/>
              <w:t>ции программы</w:t>
            </w:r>
          </w:p>
        </w:tc>
        <w:tc>
          <w:tcPr>
            <w:tcW w:w="6668" w:type="dxa"/>
          </w:tcPr>
          <w:p w14:paraId="5EC5FFA5" w14:textId="77777777" w:rsidR="002C73FF" w:rsidRPr="003F6544" w:rsidRDefault="005D0AE8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период с 2023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по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годы.</w:t>
            </w:r>
          </w:p>
        </w:tc>
      </w:tr>
      <w:tr w:rsidR="002C73FF" w14:paraId="44670966" w14:textId="77777777" w:rsidTr="00A600C2">
        <w:tc>
          <w:tcPr>
            <w:tcW w:w="851" w:type="dxa"/>
          </w:tcPr>
          <w:p w14:paraId="65E50B19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688" w:type="dxa"/>
          </w:tcPr>
          <w:p w14:paraId="1EE7B333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Объемы и источник финансирования муниципальной программы.</w:t>
            </w:r>
          </w:p>
        </w:tc>
        <w:tc>
          <w:tcPr>
            <w:tcW w:w="6668" w:type="dxa"/>
          </w:tcPr>
          <w:p w14:paraId="39D25B55" w14:textId="45C828A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D0AE8">
              <w:rPr>
                <w:rFonts w:ascii="Times New Roman" w:hAnsi="Times New Roman"/>
                <w:sz w:val="28"/>
                <w:szCs w:val="28"/>
              </w:rPr>
              <w:t>рограммы в 2023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-202</w:t>
            </w:r>
            <w:r w:rsidR="005D0AE8">
              <w:rPr>
                <w:rFonts w:ascii="Times New Roman" w:hAnsi="Times New Roman"/>
                <w:sz w:val="28"/>
                <w:szCs w:val="28"/>
              </w:rPr>
              <w:t>5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 годах составит </w:t>
            </w:r>
            <w:r w:rsidR="000C1586">
              <w:rPr>
                <w:rFonts w:ascii="Times New Roman" w:hAnsi="Times New Roman"/>
                <w:sz w:val="28"/>
                <w:szCs w:val="28"/>
              </w:rPr>
              <w:t>1 3</w:t>
            </w:r>
            <w:r w:rsidR="006C21EA">
              <w:rPr>
                <w:rFonts w:ascii="Times New Roman" w:hAnsi="Times New Roman"/>
                <w:sz w:val="28"/>
                <w:szCs w:val="28"/>
              </w:rPr>
              <w:t>77</w:t>
            </w:r>
            <w:r w:rsidR="00497201">
              <w:rPr>
                <w:rFonts w:ascii="Times New Roman" w:hAnsi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BD7C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, в том числе по годам:</w:t>
            </w:r>
          </w:p>
          <w:p w14:paraId="5606A15F" w14:textId="77777777" w:rsidR="002C73FF" w:rsidRPr="003F6544" w:rsidRDefault="005D0AE8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442,0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14:paraId="57699D04" w14:textId="77777777" w:rsidR="002C73FF" w:rsidRPr="003F6544" w:rsidRDefault="005D0AE8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2024</w:t>
            </w:r>
            <w:r w:rsidR="002C73F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450</w:t>
            </w:r>
            <w:r w:rsidR="002C73FF">
              <w:rPr>
                <w:rFonts w:ascii="Times New Roman" w:hAnsi="Times New Roman"/>
                <w:sz w:val="28"/>
                <w:szCs w:val="28"/>
              </w:rPr>
              <w:t>,0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14:paraId="09B984B0" w14:textId="185CB9A9" w:rsidR="002C73FF" w:rsidRPr="003F6544" w:rsidRDefault="005D0AE8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2C73F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6C21EA">
              <w:rPr>
                <w:rFonts w:ascii="Times New Roman" w:hAnsi="Times New Roman"/>
                <w:sz w:val="28"/>
                <w:szCs w:val="28"/>
              </w:rPr>
              <w:t>85</w:t>
            </w:r>
            <w:r w:rsidR="00497201">
              <w:rPr>
                <w:rFonts w:ascii="Times New Roman" w:hAnsi="Times New Roman"/>
                <w:sz w:val="28"/>
                <w:szCs w:val="28"/>
              </w:rPr>
              <w:t>,0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2C73F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D240C6F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по источникам финансирования:</w:t>
            </w:r>
          </w:p>
          <w:p w14:paraId="5AFDD683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областной бюджет Новосибирской области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>0 тыс. руб</w:t>
            </w:r>
            <w:r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, в том числе по годам: </w:t>
            </w:r>
          </w:p>
          <w:p w14:paraId="571B57C6" w14:textId="77777777" w:rsidR="002C73FF" w:rsidRPr="003F6544" w:rsidRDefault="00C63EC4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год – 0 тыс. рублей;</w:t>
            </w:r>
          </w:p>
          <w:p w14:paraId="4F032E41" w14:textId="77777777" w:rsidR="002C73FF" w:rsidRPr="003F6544" w:rsidRDefault="00C63EC4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год – 0 тыс. рублей;</w:t>
            </w:r>
          </w:p>
          <w:p w14:paraId="48125FF6" w14:textId="77777777" w:rsidR="002C73FF" w:rsidRPr="003F6544" w:rsidRDefault="00C63EC4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год – 0 тыс. рублей</w:t>
            </w:r>
            <w:r w:rsidR="002C73F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3F82CDF" w14:textId="48225A16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 xml:space="preserve">бюджет Новосибирского района Новосибирской области – </w:t>
            </w:r>
            <w:r w:rsidR="000C1586">
              <w:rPr>
                <w:rFonts w:ascii="Times New Roman" w:hAnsi="Times New Roman"/>
                <w:sz w:val="28"/>
                <w:szCs w:val="28"/>
              </w:rPr>
              <w:t>1 3</w:t>
            </w:r>
            <w:r w:rsidR="006C21EA">
              <w:rPr>
                <w:rFonts w:ascii="Times New Roman" w:hAnsi="Times New Roman"/>
                <w:sz w:val="28"/>
                <w:szCs w:val="28"/>
              </w:rPr>
              <w:t>77</w:t>
            </w:r>
            <w:r w:rsidR="00497201">
              <w:rPr>
                <w:rFonts w:ascii="Times New Roman" w:hAnsi="Times New Roman"/>
                <w:sz w:val="28"/>
                <w:szCs w:val="28"/>
              </w:rPr>
              <w:t>,0</w:t>
            </w:r>
            <w:r w:rsidRPr="003F6544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14:paraId="62DE2BF2" w14:textId="77777777" w:rsidR="002C73FF" w:rsidRPr="003F6544" w:rsidRDefault="00C63EC4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442</w:t>
            </w:r>
            <w:r w:rsidR="002C73FF">
              <w:rPr>
                <w:rFonts w:ascii="Times New Roman" w:hAnsi="Times New Roman"/>
                <w:sz w:val="28"/>
                <w:szCs w:val="28"/>
              </w:rPr>
              <w:t>,0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14:paraId="0048C0F4" w14:textId="77777777" w:rsidR="002C73FF" w:rsidRPr="003F6544" w:rsidRDefault="00C63EC4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2C73F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450</w:t>
            </w:r>
            <w:r w:rsidR="002C73FF">
              <w:rPr>
                <w:rFonts w:ascii="Times New Roman" w:hAnsi="Times New Roman"/>
                <w:sz w:val="28"/>
                <w:szCs w:val="28"/>
              </w:rPr>
              <w:t>,0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14:paraId="021F028C" w14:textId="1306879E" w:rsidR="002C73FF" w:rsidRPr="003F6544" w:rsidRDefault="00C63EC4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2C73FF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497201">
              <w:rPr>
                <w:rFonts w:ascii="Times New Roman" w:hAnsi="Times New Roman"/>
                <w:sz w:val="28"/>
                <w:szCs w:val="28"/>
              </w:rPr>
              <w:t>4</w:t>
            </w:r>
            <w:r w:rsidR="006C21EA">
              <w:rPr>
                <w:rFonts w:ascii="Times New Roman" w:hAnsi="Times New Roman"/>
                <w:sz w:val="28"/>
                <w:szCs w:val="28"/>
              </w:rPr>
              <w:t>85</w:t>
            </w:r>
            <w:r w:rsidR="00497201">
              <w:rPr>
                <w:rFonts w:ascii="Times New Roman" w:hAnsi="Times New Roman"/>
                <w:sz w:val="28"/>
                <w:szCs w:val="28"/>
              </w:rPr>
              <w:t>,0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 w:rsidR="002C73F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AB16749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бюджет муниципальных образований Новосибирского района Новосибирской области – 0 тыс. рублей, в том числе по годам:</w:t>
            </w:r>
          </w:p>
          <w:p w14:paraId="02D44D1A" w14:textId="77777777" w:rsidR="002C73FF" w:rsidRPr="003F6544" w:rsidRDefault="00C63EC4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год – 0 тыс. рублей;</w:t>
            </w:r>
          </w:p>
          <w:p w14:paraId="259EA029" w14:textId="77777777" w:rsidR="002C73FF" w:rsidRPr="003F6544" w:rsidRDefault="00C63EC4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год – 0 тыс. рублей;</w:t>
            </w:r>
          </w:p>
          <w:p w14:paraId="517303D6" w14:textId="77777777" w:rsidR="002C73FF" w:rsidRPr="003F6544" w:rsidRDefault="00C63EC4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</w:t>
            </w:r>
            <w:r w:rsidR="002C73FF" w:rsidRPr="003F6544">
              <w:rPr>
                <w:rFonts w:ascii="Times New Roman" w:hAnsi="Times New Roman"/>
                <w:sz w:val="28"/>
                <w:szCs w:val="28"/>
              </w:rPr>
              <w:t xml:space="preserve"> год – 0 тыс. рублей</w:t>
            </w:r>
            <w:r w:rsidR="002C73F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C73FF" w14:paraId="5AC3EBEB" w14:textId="77777777" w:rsidTr="00A600C2">
        <w:tc>
          <w:tcPr>
            <w:tcW w:w="851" w:type="dxa"/>
          </w:tcPr>
          <w:p w14:paraId="3FE07408" w14:textId="77777777" w:rsidR="002C73FF" w:rsidRPr="003F6544" w:rsidRDefault="002C73FF" w:rsidP="002C73FF">
            <w:pPr>
              <w:ind w:left="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2688" w:type="dxa"/>
          </w:tcPr>
          <w:p w14:paraId="20D038EA" w14:textId="77777777" w:rsidR="002C73FF" w:rsidRPr="003F6544" w:rsidRDefault="002C73FF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544">
              <w:rPr>
                <w:rFonts w:ascii="Times New Roman" w:hAnsi="Times New Roman"/>
                <w:sz w:val="28"/>
                <w:szCs w:val="28"/>
              </w:rPr>
              <w:t>Электронный адрес размещения муниципальной программы в сети интернет</w:t>
            </w:r>
          </w:p>
        </w:tc>
        <w:tc>
          <w:tcPr>
            <w:tcW w:w="6668" w:type="dxa"/>
          </w:tcPr>
          <w:p w14:paraId="6F2432F6" w14:textId="77777777" w:rsidR="002C73FF" w:rsidRPr="003F6544" w:rsidRDefault="00DD7322" w:rsidP="002C73F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="002C73FF" w:rsidRPr="00056BA6">
                <w:rPr>
                  <w:rStyle w:val="a7"/>
                  <w:rFonts w:ascii="Times New Roman" w:hAnsi="Times New Roman"/>
                  <w:sz w:val="28"/>
                  <w:szCs w:val="28"/>
                </w:rPr>
                <w:t>http://nsr.nso.ru/page/487</w:t>
              </w:r>
            </w:hyperlink>
            <w:r w:rsidR="002C73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14:paraId="293E8D95" w14:textId="77777777" w:rsid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</w:p>
    <w:p w14:paraId="5FCA6697" w14:textId="77777777" w:rsid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</w:p>
    <w:p w14:paraId="72CEAA69" w14:textId="0862DD6D" w:rsid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ГО и ЧС администрации</w:t>
      </w:r>
    </w:p>
    <w:p w14:paraId="7D6C6C23" w14:textId="525CE528" w:rsid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Новосибирского района</w:t>
      </w:r>
      <w:r w:rsidR="000C1586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C63EC4">
        <w:rPr>
          <w:rFonts w:ascii="Times New Roman" w:hAnsi="Times New Roman"/>
          <w:sz w:val="28"/>
          <w:szCs w:val="28"/>
        </w:rPr>
        <w:tab/>
      </w:r>
      <w:r w:rsidR="00C63EC4">
        <w:rPr>
          <w:rFonts w:ascii="Times New Roman" w:hAnsi="Times New Roman"/>
          <w:sz w:val="28"/>
          <w:szCs w:val="28"/>
        </w:rPr>
        <w:tab/>
      </w:r>
      <w:r w:rsidR="00C63EC4"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6C21EA">
        <w:rPr>
          <w:rFonts w:ascii="Times New Roman" w:hAnsi="Times New Roman"/>
          <w:sz w:val="28"/>
          <w:szCs w:val="28"/>
        </w:rPr>
        <w:t>В.Ю.Носачев</w:t>
      </w:r>
      <w:proofErr w:type="spellEnd"/>
      <w:r w:rsidR="00C63EC4">
        <w:rPr>
          <w:rFonts w:ascii="Times New Roman" w:hAnsi="Times New Roman"/>
          <w:sz w:val="28"/>
          <w:szCs w:val="28"/>
        </w:rPr>
        <w:t xml:space="preserve"> </w:t>
      </w:r>
    </w:p>
    <w:p w14:paraId="437D6D6E" w14:textId="77777777" w:rsid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</w:p>
    <w:p w14:paraId="3DDBF266" w14:textId="77777777" w:rsidR="000C1586" w:rsidRDefault="000C1586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</w:p>
    <w:p w14:paraId="39EEF9F0" w14:textId="388D928A" w:rsidR="0009634C" w:rsidRPr="0009634C" w:rsidRDefault="0009634C" w:rsidP="0009634C">
      <w:pPr>
        <w:spacing w:after="0" w:line="240" w:lineRule="auto"/>
        <w:ind w:left="-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proofErr w:type="spellStart"/>
      <w:r w:rsidR="00DD7322">
        <w:rPr>
          <w:rFonts w:ascii="Times New Roman" w:hAnsi="Times New Roman"/>
          <w:sz w:val="28"/>
          <w:szCs w:val="28"/>
        </w:rPr>
        <w:t>И.А.Полевая</w:t>
      </w:r>
      <w:proofErr w:type="spellEnd"/>
    </w:p>
    <w:sectPr w:rsidR="0009634C" w:rsidRPr="0009634C" w:rsidSect="0009634C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05EB8"/>
    <w:multiLevelType w:val="hybridMultilevel"/>
    <w:tmpl w:val="15361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20B88"/>
    <w:multiLevelType w:val="hybridMultilevel"/>
    <w:tmpl w:val="0EC27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25E"/>
    <w:rsid w:val="0009634C"/>
    <w:rsid w:val="000C1586"/>
    <w:rsid w:val="001D23F4"/>
    <w:rsid w:val="00295AE7"/>
    <w:rsid w:val="002C73FF"/>
    <w:rsid w:val="0031425E"/>
    <w:rsid w:val="003329E6"/>
    <w:rsid w:val="00351C3E"/>
    <w:rsid w:val="00497201"/>
    <w:rsid w:val="005227CA"/>
    <w:rsid w:val="005834B8"/>
    <w:rsid w:val="005D0AE8"/>
    <w:rsid w:val="006600F1"/>
    <w:rsid w:val="006977A6"/>
    <w:rsid w:val="006C21EA"/>
    <w:rsid w:val="007259C2"/>
    <w:rsid w:val="00756E10"/>
    <w:rsid w:val="007A6053"/>
    <w:rsid w:val="00A600C2"/>
    <w:rsid w:val="00BD7C78"/>
    <w:rsid w:val="00C63EC4"/>
    <w:rsid w:val="00D84C81"/>
    <w:rsid w:val="00DD7322"/>
    <w:rsid w:val="00E87AAD"/>
    <w:rsid w:val="00EC160E"/>
    <w:rsid w:val="00ED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F1756"/>
  <w15:chartTrackingRefBased/>
  <w15:docId w15:val="{AF1A0391-08BF-45F0-8633-F1D0BF9DA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0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51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1C3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73FF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2C73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sr.nso.ru/page/48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С. Добровольская</dc:creator>
  <cp:keywords/>
  <dc:description/>
  <cp:lastModifiedBy>A</cp:lastModifiedBy>
  <cp:revision>7</cp:revision>
  <cp:lastPrinted>2021-11-08T09:57:00Z</cp:lastPrinted>
  <dcterms:created xsi:type="dcterms:W3CDTF">2022-11-08T03:03:00Z</dcterms:created>
  <dcterms:modified xsi:type="dcterms:W3CDTF">2024-11-15T02:14:00Z</dcterms:modified>
</cp:coreProperties>
</file>